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B1CD" w14:textId="77777777" w:rsidR="00333821" w:rsidRDefault="002C4ECC">
      <w:pPr>
        <w:spacing w:before="185"/>
        <w:ind w:right="112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(рекомендуемый образец)</w:t>
      </w:r>
    </w:p>
    <w:p w14:paraId="1CD3C371" w14:textId="77777777" w:rsidR="00333821" w:rsidRDefault="00333821">
      <w:pPr>
        <w:pStyle w:val="a3"/>
        <w:spacing w:before="3"/>
        <w:rPr>
          <w:sz w:val="31"/>
        </w:rPr>
      </w:pPr>
    </w:p>
    <w:p w14:paraId="02FD81D9" w14:textId="77777777" w:rsidR="00333821" w:rsidRDefault="002C4ECC">
      <w:pPr>
        <w:pStyle w:val="1"/>
        <w:ind w:right="385"/>
      </w:pPr>
      <w:r>
        <w:t>ОБЯЗАТЕЛЬСТВО</w:t>
      </w:r>
    </w:p>
    <w:p w14:paraId="526B135C" w14:textId="77777777" w:rsidR="00333821" w:rsidRDefault="002C4ECC">
      <w:pPr>
        <w:spacing w:line="298" w:lineRule="exact"/>
        <w:ind w:left="385" w:right="388"/>
        <w:jc w:val="center"/>
        <w:rPr>
          <w:sz w:val="26"/>
        </w:rPr>
      </w:pPr>
      <w:r>
        <w:rPr>
          <w:sz w:val="26"/>
        </w:rPr>
        <w:t>о соблюдении заинтересованным лицом условий, на которых принимается решение</w:t>
      </w:r>
    </w:p>
    <w:p w14:paraId="70D28CBC" w14:textId="77777777" w:rsidR="00333821" w:rsidRDefault="002C4ECC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186" w:firstLine="0"/>
        <w:jc w:val="left"/>
        <w:rPr>
          <w:sz w:val="26"/>
        </w:rPr>
      </w:pPr>
      <w:r>
        <w:rPr>
          <w:sz w:val="26"/>
        </w:rPr>
        <w:t>предоставлении отсрочки (рассрочки) по основанию и на условиях,</w:t>
      </w:r>
      <w:r>
        <w:rPr>
          <w:spacing w:val="-31"/>
          <w:sz w:val="26"/>
        </w:rPr>
        <w:t xml:space="preserve"> </w:t>
      </w:r>
      <w:r>
        <w:rPr>
          <w:sz w:val="26"/>
        </w:rPr>
        <w:t>предусмотренных постановлением Правительства РФ от 02.04.2020 №</w:t>
      </w:r>
      <w:r>
        <w:rPr>
          <w:spacing w:val="-5"/>
          <w:sz w:val="26"/>
        </w:rPr>
        <w:t xml:space="preserve"> </w:t>
      </w:r>
      <w:r>
        <w:rPr>
          <w:sz w:val="26"/>
        </w:rPr>
        <w:t>409¹</w:t>
      </w:r>
    </w:p>
    <w:p w14:paraId="586DF0BF" w14:textId="77777777" w:rsidR="00333821" w:rsidRDefault="00333821">
      <w:pPr>
        <w:pStyle w:val="a3"/>
        <w:rPr>
          <w:sz w:val="28"/>
        </w:rPr>
      </w:pPr>
    </w:p>
    <w:p w14:paraId="0CB9B152" w14:textId="77777777" w:rsidR="00333821" w:rsidRDefault="00333821">
      <w:pPr>
        <w:pStyle w:val="a3"/>
        <w:spacing w:before="3"/>
        <w:rPr>
          <w:sz w:val="27"/>
        </w:rPr>
      </w:pPr>
    </w:p>
    <w:p w14:paraId="4AD459C6" w14:textId="77777777" w:rsidR="00333821" w:rsidRDefault="002C4ECC">
      <w:pPr>
        <w:spacing w:before="1"/>
        <w:ind w:left="384" w:right="388"/>
        <w:jc w:val="center"/>
        <w:rPr>
          <w:sz w:val="20"/>
        </w:rPr>
      </w:pPr>
      <w:r>
        <w:rPr>
          <w:sz w:val="20"/>
        </w:rPr>
        <w:t>(ИНН/КПП, полное наименование организации,</w:t>
      </w:r>
    </w:p>
    <w:p w14:paraId="4F84E99B" w14:textId="77777777" w:rsidR="00333821" w:rsidRDefault="00333821">
      <w:pPr>
        <w:pStyle w:val="a3"/>
        <w:spacing w:before="7"/>
        <w:rPr>
          <w:sz w:val="23"/>
        </w:rPr>
      </w:pPr>
    </w:p>
    <w:p w14:paraId="3902AFA2" w14:textId="77777777" w:rsidR="00333821" w:rsidRDefault="002C4ECC">
      <w:pPr>
        <w:spacing w:line="528" w:lineRule="auto"/>
        <w:ind w:left="1944" w:right="1944"/>
        <w:jc w:val="center"/>
        <w:rPr>
          <w:sz w:val="20"/>
        </w:rPr>
      </w:pPr>
      <w:r>
        <w:rPr>
          <w:sz w:val="20"/>
        </w:rPr>
        <w:t>адрес места нахождения или Ф.И.О.</w:t>
      </w:r>
      <w:r>
        <w:rPr>
          <w:position w:val="7"/>
          <w:sz w:val="13"/>
        </w:rPr>
        <w:t xml:space="preserve">1 </w:t>
      </w:r>
      <w:r>
        <w:rPr>
          <w:sz w:val="20"/>
        </w:rPr>
        <w:t>индивидуального предпринимателя ИНН, адрес места жительства)</w:t>
      </w:r>
    </w:p>
    <w:p w14:paraId="3718A8E7" w14:textId="77777777" w:rsidR="00333821" w:rsidRDefault="002C4ECC">
      <w:pPr>
        <w:pStyle w:val="a3"/>
        <w:spacing w:line="230" w:lineRule="exact"/>
        <w:ind w:left="112"/>
        <w:jc w:val="both"/>
      </w:pPr>
      <w:r>
        <w:t>на период действия отсрочки (рассрочки)</w:t>
      </w:r>
      <w:r>
        <w:rPr>
          <w:position w:val="9"/>
          <w:sz w:val="16"/>
        </w:rPr>
        <w:t xml:space="preserve">1 </w:t>
      </w:r>
      <w:r>
        <w:t>обяз</w:t>
      </w:r>
      <w:r>
        <w:t>уется неукоснительно выполнять все условия, в</w:t>
      </w:r>
    </w:p>
    <w:p w14:paraId="48147198" w14:textId="77777777" w:rsidR="00333821" w:rsidRDefault="002C4ECC">
      <w:pPr>
        <w:pStyle w:val="a3"/>
        <w:spacing w:line="276" w:lineRule="exact"/>
        <w:ind w:left="112"/>
        <w:jc w:val="both"/>
      </w:pPr>
      <w:r>
        <w:t>соответствии с которыми предоставлена отсрочка (рассрочка)</w:t>
      </w:r>
      <w:r>
        <w:rPr>
          <w:position w:val="9"/>
          <w:sz w:val="16"/>
        </w:rPr>
        <w:t>1</w:t>
      </w:r>
      <w:r>
        <w:t>, а именно:</w:t>
      </w:r>
    </w:p>
    <w:p w14:paraId="5356BF97" w14:textId="77777777" w:rsidR="00333821" w:rsidRDefault="002C4ECC">
      <w:pPr>
        <w:pStyle w:val="a4"/>
        <w:numPr>
          <w:ilvl w:val="1"/>
          <w:numId w:val="1"/>
        </w:numPr>
        <w:tabs>
          <w:tab w:val="left" w:pos="920"/>
        </w:tabs>
        <w:ind w:firstLine="566"/>
        <w:jc w:val="both"/>
        <w:rPr>
          <w:sz w:val="24"/>
        </w:rPr>
      </w:pPr>
      <w:r>
        <w:rPr>
          <w:sz w:val="24"/>
        </w:rPr>
        <w:t>При наступлении сроков уплаты сумм отсроченной (рассроченной)</w:t>
      </w:r>
      <w:r>
        <w:rPr>
          <w:position w:val="9"/>
          <w:sz w:val="16"/>
        </w:rPr>
        <w:t xml:space="preserve">1 </w:t>
      </w:r>
      <w:r>
        <w:rPr>
          <w:sz w:val="24"/>
        </w:rPr>
        <w:t>задолженности своевременно и в полном размере уплачивать причитающиеся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z w:val="24"/>
        </w:rPr>
        <w:t>.</w:t>
      </w:r>
    </w:p>
    <w:p w14:paraId="4200E8DC" w14:textId="77777777" w:rsidR="00333821" w:rsidRDefault="002C4ECC">
      <w:pPr>
        <w:pStyle w:val="a4"/>
        <w:numPr>
          <w:ilvl w:val="1"/>
          <w:numId w:val="1"/>
        </w:numPr>
        <w:tabs>
          <w:tab w:val="left" w:pos="925"/>
        </w:tabs>
        <w:ind w:right="111" w:firstLine="566"/>
        <w:jc w:val="both"/>
        <w:rPr>
          <w:sz w:val="24"/>
        </w:rPr>
      </w:pPr>
      <w:r>
        <w:rPr>
          <w:sz w:val="24"/>
        </w:rPr>
        <w:t>В случае наступления оснований, исключающих изменение срока уплаты налога, сбора, страховых взносов, пени, штрафа, указанных в подпунктах 1 и 3 пункта 1 статьи 62 Налогового кодекса Российской Федерации, незамедлительно известить об этом уполномоченный орг</w:t>
      </w:r>
      <w:r>
        <w:rPr>
          <w:sz w:val="24"/>
        </w:rPr>
        <w:t>ан, предоставивший отсрочку</w:t>
      </w:r>
      <w:r>
        <w:rPr>
          <w:spacing w:val="-6"/>
          <w:sz w:val="24"/>
        </w:rPr>
        <w:t xml:space="preserve"> </w:t>
      </w:r>
      <w:r>
        <w:rPr>
          <w:sz w:val="24"/>
        </w:rPr>
        <w:t>(рассрочку).</w:t>
      </w:r>
    </w:p>
    <w:p w14:paraId="37F21411" w14:textId="77777777" w:rsidR="00333821" w:rsidRDefault="002C4ECC">
      <w:pPr>
        <w:pStyle w:val="a4"/>
        <w:numPr>
          <w:ilvl w:val="1"/>
          <w:numId w:val="1"/>
        </w:numPr>
        <w:tabs>
          <w:tab w:val="left" w:pos="920"/>
        </w:tabs>
        <w:ind w:right="112" w:firstLine="566"/>
        <w:jc w:val="both"/>
        <w:rPr>
          <w:sz w:val="24"/>
        </w:rPr>
      </w:pPr>
      <w:r>
        <w:rPr>
          <w:sz w:val="24"/>
        </w:rPr>
        <w:t>В случае, если в результате уточнения заинтересованным лицом налоговых обязательств либо по результатам мероприятий налогового контроля будет установлено несоответствие условиям, предусмотренным пунктам 1 и 3 Правил</w:t>
      </w:r>
      <w:r>
        <w:rPr>
          <w:sz w:val="24"/>
        </w:rPr>
        <w:t>, незамедлительно известить об этом уполномоченный орган, предоставивший отсрочку (рассрочку) и уплатить начисленные пени со дня установленного законодательством о налогах и сборах для уплаты налогов и 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</w:t>
      </w:r>
    </w:p>
    <w:p w14:paraId="5CF8A957" w14:textId="77777777" w:rsidR="00333821" w:rsidRDefault="00333821">
      <w:pPr>
        <w:pStyle w:val="a3"/>
        <w:rPr>
          <w:sz w:val="20"/>
        </w:rPr>
      </w:pPr>
    </w:p>
    <w:p w14:paraId="4A854E4A" w14:textId="77777777" w:rsidR="00333821" w:rsidRDefault="00333821">
      <w:pPr>
        <w:pStyle w:val="a3"/>
        <w:rPr>
          <w:sz w:val="20"/>
        </w:rPr>
      </w:pPr>
    </w:p>
    <w:p w14:paraId="771944FF" w14:textId="77777777" w:rsidR="00333821" w:rsidRDefault="00333821">
      <w:pPr>
        <w:pStyle w:val="a3"/>
        <w:rPr>
          <w:sz w:val="20"/>
        </w:rPr>
      </w:pPr>
    </w:p>
    <w:p w14:paraId="1F78DBDB" w14:textId="77777777" w:rsidR="00333821" w:rsidRDefault="00333821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3380"/>
        <w:gridCol w:w="308"/>
        <w:gridCol w:w="1986"/>
      </w:tblGrid>
      <w:tr w:rsidR="00333821" w14:paraId="552EA7E9" w14:textId="77777777">
        <w:trPr>
          <w:trHeight w:val="453"/>
        </w:trPr>
        <w:tc>
          <w:tcPr>
            <w:tcW w:w="3380" w:type="dxa"/>
            <w:tcBorders>
              <w:top w:val="single" w:sz="4" w:space="0" w:color="000000"/>
            </w:tcBorders>
          </w:tcPr>
          <w:p w14:paraId="7A9725B7" w14:textId="77777777" w:rsidR="00333821" w:rsidRDefault="002C4ECC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(подпись руководителя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организац</w:t>
            </w:r>
            <w:r>
              <w:rPr>
                <w:sz w:val="20"/>
              </w:rPr>
              <w:t>ии</w:t>
            </w:r>
          </w:p>
          <w:p w14:paraId="138ED06C" w14:textId="77777777" w:rsidR="00333821" w:rsidRDefault="002C4ECC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(индивидуального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предпринимателя)</w:t>
            </w:r>
          </w:p>
        </w:tc>
        <w:tc>
          <w:tcPr>
            <w:tcW w:w="308" w:type="dxa"/>
          </w:tcPr>
          <w:p w14:paraId="68DE8B49" w14:textId="77777777" w:rsidR="00333821" w:rsidRDefault="00333821">
            <w:pPr>
              <w:pStyle w:val="TableParagraph"/>
              <w:spacing w:line="240" w:lineRule="auto"/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3C92575F" w14:textId="77777777" w:rsidR="00333821" w:rsidRDefault="002C4ECC">
            <w:pPr>
              <w:pStyle w:val="TableParagraph"/>
              <w:ind w:left="721" w:right="725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14:paraId="79EC6BA9" w14:textId="77777777" w:rsidR="00333821" w:rsidRDefault="00333821">
      <w:pPr>
        <w:pStyle w:val="a3"/>
        <w:rPr>
          <w:sz w:val="20"/>
        </w:rPr>
      </w:pPr>
    </w:p>
    <w:p w14:paraId="7DEB2050" w14:textId="77777777" w:rsidR="00333821" w:rsidRDefault="00333821">
      <w:pPr>
        <w:pStyle w:val="a3"/>
        <w:rPr>
          <w:sz w:val="20"/>
        </w:rPr>
      </w:pPr>
    </w:p>
    <w:p w14:paraId="404388E2" w14:textId="77777777" w:rsidR="00333821" w:rsidRDefault="00333821">
      <w:pPr>
        <w:pStyle w:val="a3"/>
        <w:rPr>
          <w:sz w:val="20"/>
        </w:rPr>
      </w:pPr>
    </w:p>
    <w:p w14:paraId="79E72EA0" w14:textId="77777777" w:rsidR="00333821" w:rsidRDefault="00333821">
      <w:pPr>
        <w:pStyle w:val="a3"/>
        <w:rPr>
          <w:sz w:val="20"/>
        </w:rPr>
      </w:pPr>
    </w:p>
    <w:p w14:paraId="34F498E0" w14:textId="77777777" w:rsidR="00333821" w:rsidRDefault="00333821">
      <w:pPr>
        <w:pStyle w:val="a3"/>
        <w:rPr>
          <w:sz w:val="20"/>
        </w:rPr>
      </w:pPr>
    </w:p>
    <w:p w14:paraId="2699A0D1" w14:textId="77777777" w:rsidR="00333821" w:rsidRDefault="00333821">
      <w:pPr>
        <w:pStyle w:val="a3"/>
        <w:rPr>
          <w:sz w:val="20"/>
        </w:rPr>
      </w:pPr>
    </w:p>
    <w:p w14:paraId="6EBB4ACA" w14:textId="77777777" w:rsidR="00333821" w:rsidRDefault="00333821">
      <w:pPr>
        <w:pStyle w:val="a3"/>
        <w:rPr>
          <w:sz w:val="20"/>
        </w:rPr>
      </w:pPr>
    </w:p>
    <w:p w14:paraId="2231118F" w14:textId="77777777" w:rsidR="00333821" w:rsidRDefault="00333821">
      <w:pPr>
        <w:pStyle w:val="a3"/>
        <w:rPr>
          <w:sz w:val="20"/>
        </w:rPr>
      </w:pPr>
    </w:p>
    <w:p w14:paraId="4F7B5D43" w14:textId="77777777" w:rsidR="00333821" w:rsidRDefault="00333821">
      <w:pPr>
        <w:pStyle w:val="a3"/>
        <w:rPr>
          <w:sz w:val="20"/>
        </w:rPr>
      </w:pPr>
    </w:p>
    <w:p w14:paraId="4AB5A3AA" w14:textId="77777777" w:rsidR="00333821" w:rsidRDefault="00333821">
      <w:pPr>
        <w:pStyle w:val="a3"/>
        <w:rPr>
          <w:sz w:val="20"/>
        </w:rPr>
      </w:pPr>
    </w:p>
    <w:p w14:paraId="35547FCF" w14:textId="77777777" w:rsidR="00333821" w:rsidRDefault="00333821">
      <w:pPr>
        <w:pStyle w:val="a3"/>
        <w:rPr>
          <w:sz w:val="20"/>
        </w:rPr>
      </w:pPr>
    </w:p>
    <w:p w14:paraId="05B7F3E1" w14:textId="77777777" w:rsidR="00333821" w:rsidRDefault="00333821">
      <w:pPr>
        <w:pStyle w:val="a3"/>
        <w:rPr>
          <w:sz w:val="20"/>
        </w:rPr>
      </w:pPr>
    </w:p>
    <w:p w14:paraId="7D13C3BE" w14:textId="77777777" w:rsidR="00333821" w:rsidRDefault="00333821">
      <w:pPr>
        <w:pStyle w:val="a3"/>
        <w:rPr>
          <w:sz w:val="20"/>
        </w:rPr>
      </w:pPr>
    </w:p>
    <w:p w14:paraId="7A495B63" w14:textId="77777777" w:rsidR="00333821" w:rsidRDefault="00333821">
      <w:pPr>
        <w:pStyle w:val="a3"/>
        <w:rPr>
          <w:sz w:val="20"/>
        </w:rPr>
      </w:pPr>
    </w:p>
    <w:p w14:paraId="6B43DF78" w14:textId="77777777" w:rsidR="00333821" w:rsidRDefault="00333821">
      <w:pPr>
        <w:pStyle w:val="a3"/>
        <w:rPr>
          <w:sz w:val="20"/>
        </w:rPr>
      </w:pPr>
    </w:p>
    <w:p w14:paraId="25E0FE33" w14:textId="77777777" w:rsidR="00333821" w:rsidRDefault="00333821">
      <w:pPr>
        <w:pStyle w:val="a3"/>
        <w:rPr>
          <w:sz w:val="20"/>
        </w:rPr>
      </w:pPr>
    </w:p>
    <w:p w14:paraId="4384AAE4" w14:textId="77777777" w:rsidR="00333821" w:rsidRDefault="00333821">
      <w:pPr>
        <w:pStyle w:val="a3"/>
        <w:rPr>
          <w:sz w:val="20"/>
        </w:rPr>
      </w:pPr>
    </w:p>
    <w:p w14:paraId="539CC7CA" w14:textId="77777777" w:rsidR="00333821" w:rsidRDefault="00333821">
      <w:pPr>
        <w:pStyle w:val="a3"/>
        <w:rPr>
          <w:sz w:val="20"/>
        </w:rPr>
      </w:pPr>
    </w:p>
    <w:p w14:paraId="40A97DDA" w14:textId="77777777" w:rsidR="00333821" w:rsidRDefault="00333821">
      <w:pPr>
        <w:pStyle w:val="a3"/>
        <w:rPr>
          <w:sz w:val="20"/>
        </w:rPr>
      </w:pPr>
    </w:p>
    <w:p w14:paraId="414DFC7F" w14:textId="77777777" w:rsidR="00333821" w:rsidRDefault="00333821">
      <w:pPr>
        <w:pStyle w:val="a3"/>
        <w:rPr>
          <w:sz w:val="20"/>
        </w:rPr>
      </w:pPr>
    </w:p>
    <w:p w14:paraId="67DC67FB" w14:textId="77777777" w:rsidR="00333821" w:rsidRDefault="00333821">
      <w:pPr>
        <w:pStyle w:val="a3"/>
        <w:rPr>
          <w:sz w:val="20"/>
        </w:rPr>
      </w:pPr>
    </w:p>
    <w:p w14:paraId="0D8DEBD7" w14:textId="59CD331D" w:rsidR="00333821" w:rsidRDefault="00D026FE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9BA142" wp14:editId="530AA0F2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1829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FA27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45pt" to="20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189D60EA" w14:textId="77777777" w:rsidR="00333821" w:rsidRDefault="002C4ECC">
      <w:pPr>
        <w:spacing w:before="51"/>
        <w:ind w:left="679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Отчество указывается при наличии.</w:t>
      </w:r>
    </w:p>
    <w:sectPr w:rsidR="00333821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6845" w14:textId="77777777" w:rsidR="002C4ECC" w:rsidRDefault="002C4ECC" w:rsidP="00D026FE">
      <w:r>
        <w:separator/>
      </w:r>
    </w:p>
  </w:endnote>
  <w:endnote w:type="continuationSeparator" w:id="0">
    <w:p w14:paraId="48D0676E" w14:textId="77777777" w:rsidR="002C4ECC" w:rsidRDefault="002C4ECC" w:rsidP="00D0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E229" w14:textId="77777777" w:rsidR="002C4ECC" w:rsidRDefault="002C4ECC" w:rsidP="00D026FE">
      <w:r>
        <w:separator/>
      </w:r>
    </w:p>
  </w:footnote>
  <w:footnote w:type="continuationSeparator" w:id="0">
    <w:p w14:paraId="711FA867" w14:textId="77777777" w:rsidR="002C4ECC" w:rsidRDefault="002C4ECC" w:rsidP="00D0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6B0"/>
    <w:multiLevelType w:val="hybridMultilevel"/>
    <w:tmpl w:val="2DAA364E"/>
    <w:lvl w:ilvl="0" w:tplc="C82AADA6">
      <w:numFmt w:val="bullet"/>
      <w:lvlText w:val="о"/>
      <w:lvlJc w:val="left"/>
      <w:pPr>
        <w:ind w:left="18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7A0F0CA">
      <w:start w:val="1"/>
      <w:numFmt w:val="decimal"/>
      <w:lvlText w:val="%2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10C7A82">
      <w:numFmt w:val="bullet"/>
      <w:lvlText w:val="•"/>
      <w:lvlJc w:val="left"/>
      <w:pPr>
        <w:ind w:left="1287" w:hanging="240"/>
      </w:pPr>
      <w:rPr>
        <w:rFonts w:hint="default"/>
        <w:lang w:val="ru-RU" w:eastAsia="ru-RU" w:bidi="ru-RU"/>
      </w:rPr>
    </w:lvl>
    <w:lvl w:ilvl="3" w:tplc="3F10C1E8">
      <w:numFmt w:val="bullet"/>
      <w:lvlText w:val="•"/>
      <w:lvlJc w:val="left"/>
      <w:pPr>
        <w:ind w:left="2394" w:hanging="240"/>
      </w:pPr>
      <w:rPr>
        <w:rFonts w:hint="default"/>
        <w:lang w:val="ru-RU" w:eastAsia="ru-RU" w:bidi="ru-RU"/>
      </w:rPr>
    </w:lvl>
    <w:lvl w:ilvl="4" w:tplc="55F02E92">
      <w:numFmt w:val="bullet"/>
      <w:lvlText w:val="•"/>
      <w:lvlJc w:val="left"/>
      <w:pPr>
        <w:ind w:left="3502" w:hanging="240"/>
      </w:pPr>
      <w:rPr>
        <w:rFonts w:hint="default"/>
        <w:lang w:val="ru-RU" w:eastAsia="ru-RU" w:bidi="ru-RU"/>
      </w:rPr>
    </w:lvl>
    <w:lvl w:ilvl="5" w:tplc="FA90F4E4">
      <w:numFmt w:val="bullet"/>
      <w:lvlText w:val="•"/>
      <w:lvlJc w:val="left"/>
      <w:pPr>
        <w:ind w:left="4609" w:hanging="240"/>
      </w:pPr>
      <w:rPr>
        <w:rFonts w:hint="default"/>
        <w:lang w:val="ru-RU" w:eastAsia="ru-RU" w:bidi="ru-RU"/>
      </w:rPr>
    </w:lvl>
    <w:lvl w:ilvl="6" w:tplc="5FE420F0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7" w:tplc="F1E686BE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AAC4D5BC">
      <w:numFmt w:val="bullet"/>
      <w:lvlText w:val="•"/>
      <w:lvlJc w:val="left"/>
      <w:pPr>
        <w:ind w:left="793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1"/>
    <w:rsid w:val="002C4ECC"/>
    <w:rsid w:val="00333821"/>
    <w:rsid w:val="00D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7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 w:line="298" w:lineRule="exact"/>
      <w:ind w:left="385" w:right="186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</w:pPr>
  </w:style>
  <w:style w:type="paragraph" w:styleId="a5">
    <w:name w:val="header"/>
    <w:basedOn w:val="a"/>
    <w:link w:val="a6"/>
    <w:uiPriority w:val="99"/>
    <w:unhideWhenUsed/>
    <w:rsid w:val="00D02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6F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02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6F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1356</Characters>
  <Application>Microsoft Office Word</Application>
  <DocSecurity>0</DocSecurity>
  <Lines>64</Lines>
  <Paragraphs>43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2020-04-20T09:02:00Z</dcterms:created>
  <dcterms:modified xsi:type="dcterms:W3CDTF">2020-04-20T09:02:00Z</dcterms:modified>
</cp:coreProperties>
</file>